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D063D" w14:textId="1E335477" w:rsidR="00982547" w:rsidRDefault="00982547" w:rsidP="00982547">
      <w:pPr>
        <w:jc w:val="center"/>
        <w:rPr>
          <w:rFonts w:ascii="Arial" w:hAnsi="Arial" w:cs="Arial"/>
          <w:b/>
          <w:sz w:val="24"/>
          <w:szCs w:val="24"/>
        </w:rPr>
      </w:pPr>
      <w:r>
        <w:rPr>
          <w:rFonts w:ascii="Arial" w:hAnsi="Arial" w:cs="Arial"/>
          <w:noProof/>
          <w:color w:val="FF0000"/>
          <w:sz w:val="32"/>
          <w:szCs w:val="32"/>
        </w:rPr>
        <w:drawing>
          <wp:inline distT="0" distB="0" distL="0" distR="0" wp14:anchorId="747748F5" wp14:editId="1F36D1F2">
            <wp:extent cx="2850406" cy="1017766"/>
            <wp:effectExtent l="0" t="0" r="0" b="0"/>
            <wp:docPr id="2" name="Picture 2" descr="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uide Dogs for the Bli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625" cy="1030698"/>
                    </a:xfrm>
                    <a:prstGeom prst="rect">
                      <a:avLst/>
                    </a:prstGeom>
                  </pic:spPr>
                </pic:pic>
              </a:graphicData>
            </a:graphic>
          </wp:inline>
        </w:drawing>
      </w:r>
    </w:p>
    <w:p w14:paraId="121BEDEA" w14:textId="511E8C66" w:rsidR="001A0ED8" w:rsidRPr="00982547" w:rsidRDefault="00736153" w:rsidP="001A0ED8">
      <w:pPr>
        <w:jc w:val="center"/>
        <w:rPr>
          <w:rFonts w:ascii="Arial" w:hAnsi="Arial" w:cs="Arial"/>
          <w:b/>
          <w:sz w:val="24"/>
          <w:szCs w:val="24"/>
        </w:rPr>
      </w:pPr>
      <w:r w:rsidRPr="00982547">
        <w:rPr>
          <w:rFonts w:ascii="Arial" w:hAnsi="Arial" w:cs="Arial"/>
          <w:b/>
          <w:sz w:val="24"/>
          <w:szCs w:val="24"/>
        </w:rPr>
        <w:t>Audible B</w:t>
      </w:r>
      <w:r w:rsidR="001A0ED8" w:rsidRPr="00982547">
        <w:rPr>
          <w:rFonts w:ascii="Arial" w:hAnsi="Arial" w:cs="Arial"/>
          <w:b/>
          <w:sz w:val="24"/>
          <w:szCs w:val="24"/>
        </w:rPr>
        <w:t xml:space="preserve">eacon </w:t>
      </w:r>
      <w:r w:rsidR="000E725D" w:rsidRPr="00982547">
        <w:rPr>
          <w:rFonts w:ascii="Arial" w:hAnsi="Arial" w:cs="Arial"/>
          <w:b/>
          <w:sz w:val="24"/>
          <w:szCs w:val="24"/>
        </w:rPr>
        <w:t xml:space="preserve">Safety Light </w:t>
      </w:r>
      <w:r w:rsidR="00540C04" w:rsidRPr="00982547">
        <w:rPr>
          <w:rFonts w:ascii="Arial" w:hAnsi="Arial" w:cs="Arial"/>
          <w:b/>
          <w:sz w:val="24"/>
          <w:szCs w:val="24"/>
        </w:rPr>
        <w:t>Instructions</w:t>
      </w:r>
    </w:p>
    <w:p w14:paraId="5482D1F2" w14:textId="77777777" w:rsidR="001A0ED8" w:rsidRPr="00982547" w:rsidRDefault="000E725D" w:rsidP="00E20713">
      <w:pPr>
        <w:rPr>
          <w:rFonts w:ascii="Arial" w:hAnsi="Arial" w:cs="Arial"/>
          <w:sz w:val="24"/>
          <w:szCs w:val="24"/>
        </w:rPr>
      </w:pPr>
      <w:r w:rsidRPr="00982547">
        <w:rPr>
          <w:rFonts w:ascii="Arial" w:hAnsi="Arial" w:cs="Arial"/>
          <w:sz w:val="24"/>
          <w:szCs w:val="24"/>
        </w:rPr>
        <w:t xml:space="preserve">The Audible Beacon by </w:t>
      </w:r>
      <w:proofErr w:type="spellStart"/>
      <w:r w:rsidRPr="00982547">
        <w:rPr>
          <w:rFonts w:ascii="Arial" w:hAnsi="Arial" w:cs="Arial"/>
          <w:sz w:val="24"/>
          <w:szCs w:val="24"/>
        </w:rPr>
        <w:t>Ruffwear</w:t>
      </w:r>
      <w:proofErr w:type="spellEnd"/>
      <w:r w:rsidRPr="00982547">
        <w:rPr>
          <w:rFonts w:ascii="Arial" w:hAnsi="Arial" w:cs="Arial"/>
          <w:sz w:val="24"/>
          <w:szCs w:val="24"/>
        </w:rPr>
        <w:t xml:space="preserve">® </w:t>
      </w:r>
      <w:r w:rsidR="00E20713" w:rsidRPr="00982547">
        <w:rPr>
          <w:rFonts w:ascii="Arial" w:hAnsi="Arial" w:cs="Arial"/>
          <w:sz w:val="24"/>
          <w:szCs w:val="24"/>
        </w:rPr>
        <w:t xml:space="preserve">is a waterproof, rechargeable LED light that uses audible signals to indicate on/off, low battery, charging, and charge complete.  When </w:t>
      </w:r>
      <w:r w:rsidR="00B231B8" w:rsidRPr="00982547">
        <w:rPr>
          <w:rFonts w:ascii="Arial" w:hAnsi="Arial" w:cs="Arial"/>
          <w:sz w:val="24"/>
          <w:szCs w:val="24"/>
        </w:rPr>
        <w:t xml:space="preserve">the light is </w:t>
      </w:r>
      <w:r w:rsidR="00E20713" w:rsidRPr="00982547">
        <w:rPr>
          <w:rFonts w:ascii="Arial" w:hAnsi="Arial" w:cs="Arial"/>
          <w:sz w:val="24"/>
          <w:szCs w:val="24"/>
        </w:rPr>
        <w:t>on, it has a single setting, which offers a bright flashing light.  It is comprised of a hard plastic safety light attached to a soft silicone mount that attaches to your harness handle. The silicone mount can be removed to charge the light and to access a clip on the back of the light that can attach the light to backpacks, coats, etc.</w:t>
      </w:r>
    </w:p>
    <w:p w14:paraId="39BD03A3" w14:textId="77777777" w:rsidR="00E20713" w:rsidRPr="00982547" w:rsidRDefault="00E20713" w:rsidP="00E20713">
      <w:pPr>
        <w:rPr>
          <w:rFonts w:ascii="Arial" w:hAnsi="Arial" w:cs="Arial"/>
          <w:b/>
          <w:sz w:val="24"/>
          <w:szCs w:val="24"/>
        </w:rPr>
      </w:pPr>
      <w:r w:rsidRPr="00982547">
        <w:rPr>
          <w:rFonts w:ascii="Arial" w:hAnsi="Arial" w:cs="Arial"/>
          <w:b/>
          <w:sz w:val="24"/>
          <w:szCs w:val="24"/>
        </w:rPr>
        <w:t>To turn on and off:</w:t>
      </w:r>
    </w:p>
    <w:p w14:paraId="23414C13" w14:textId="77777777" w:rsidR="00E20713" w:rsidRPr="00982547" w:rsidRDefault="00E20713" w:rsidP="00E20713">
      <w:pPr>
        <w:pStyle w:val="ListParagraph"/>
        <w:numPr>
          <w:ilvl w:val="0"/>
          <w:numId w:val="3"/>
        </w:numPr>
        <w:rPr>
          <w:rFonts w:ascii="Arial" w:hAnsi="Arial" w:cs="Arial"/>
          <w:sz w:val="24"/>
          <w:szCs w:val="24"/>
        </w:rPr>
      </w:pPr>
      <w:r w:rsidRPr="00982547">
        <w:rPr>
          <w:rFonts w:ascii="Arial" w:hAnsi="Arial" w:cs="Arial"/>
          <w:sz w:val="24"/>
          <w:szCs w:val="24"/>
        </w:rPr>
        <w:t>Find the soft rubber power button located on one corner of the light.</w:t>
      </w:r>
    </w:p>
    <w:p w14:paraId="1B102FCC" w14:textId="77777777" w:rsidR="00E20713" w:rsidRPr="00982547" w:rsidRDefault="00E20713" w:rsidP="00E20713">
      <w:pPr>
        <w:pStyle w:val="ListParagraph"/>
        <w:numPr>
          <w:ilvl w:val="0"/>
          <w:numId w:val="3"/>
        </w:numPr>
        <w:rPr>
          <w:rFonts w:ascii="Arial" w:hAnsi="Arial" w:cs="Arial"/>
          <w:sz w:val="24"/>
          <w:szCs w:val="24"/>
        </w:rPr>
      </w:pPr>
      <w:r w:rsidRPr="00982547">
        <w:rPr>
          <w:rFonts w:ascii="Arial" w:hAnsi="Arial" w:cs="Arial"/>
          <w:sz w:val="24"/>
          <w:szCs w:val="24"/>
        </w:rPr>
        <w:t xml:space="preserve">Press and hold the button until you hear an ascending tone sequence. </w:t>
      </w:r>
    </w:p>
    <w:p w14:paraId="5706761B" w14:textId="77777777" w:rsidR="00E20713" w:rsidRPr="00982547" w:rsidRDefault="00E20713" w:rsidP="00E20713">
      <w:pPr>
        <w:pStyle w:val="ListParagraph"/>
        <w:numPr>
          <w:ilvl w:val="0"/>
          <w:numId w:val="3"/>
        </w:numPr>
        <w:rPr>
          <w:rFonts w:ascii="Arial" w:hAnsi="Arial" w:cs="Arial"/>
          <w:sz w:val="24"/>
          <w:szCs w:val="24"/>
        </w:rPr>
      </w:pPr>
      <w:r w:rsidRPr="00982547">
        <w:rPr>
          <w:rFonts w:ascii="Arial" w:eastAsia="Times New Roman" w:hAnsi="Arial" w:cs="Arial"/>
          <w:sz w:val="24"/>
          <w:szCs w:val="24"/>
          <w:bdr w:val="none" w:sz="0" w:space="0" w:color="auto" w:frame="1"/>
        </w:rPr>
        <w:t>To turn off, press and hold the power button until you hear a descending tone sequence.</w:t>
      </w:r>
    </w:p>
    <w:p w14:paraId="2DEDD136" w14:textId="77777777" w:rsidR="00E20713" w:rsidRPr="00982547" w:rsidRDefault="00E20713" w:rsidP="00E20713">
      <w:pPr>
        <w:rPr>
          <w:rFonts w:ascii="Arial" w:hAnsi="Arial" w:cs="Arial"/>
          <w:b/>
          <w:sz w:val="24"/>
          <w:szCs w:val="24"/>
        </w:rPr>
      </w:pPr>
      <w:r w:rsidRPr="00982547">
        <w:rPr>
          <w:rFonts w:ascii="Arial" w:hAnsi="Arial" w:cs="Arial"/>
          <w:b/>
          <w:sz w:val="24"/>
          <w:szCs w:val="24"/>
        </w:rPr>
        <w:t>How to attach to your harness handle:</w:t>
      </w:r>
    </w:p>
    <w:p w14:paraId="177FD192" w14:textId="77777777" w:rsidR="00E20713" w:rsidRPr="00982547" w:rsidRDefault="00E20713" w:rsidP="00E20713">
      <w:pPr>
        <w:pStyle w:val="ListParagraph"/>
        <w:numPr>
          <w:ilvl w:val="0"/>
          <w:numId w:val="2"/>
        </w:numPr>
        <w:rPr>
          <w:rFonts w:ascii="Arial" w:hAnsi="Arial" w:cs="Arial"/>
          <w:sz w:val="24"/>
          <w:szCs w:val="24"/>
        </w:rPr>
      </w:pPr>
      <w:r w:rsidRPr="00982547">
        <w:rPr>
          <w:rFonts w:ascii="Arial" w:hAnsi="Arial" w:cs="Arial"/>
          <w:sz w:val="24"/>
          <w:szCs w:val="24"/>
        </w:rPr>
        <w:t>Remove the handle from your harness.</w:t>
      </w:r>
    </w:p>
    <w:p w14:paraId="1D97966C" w14:textId="77777777" w:rsidR="00E20713" w:rsidRPr="00982547" w:rsidRDefault="00E20713" w:rsidP="00E20713">
      <w:pPr>
        <w:pStyle w:val="ListParagraph"/>
        <w:numPr>
          <w:ilvl w:val="0"/>
          <w:numId w:val="2"/>
        </w:numPr>
        <w:rPr>
          <w:rFonts w:ascii="Arial" w:hAnsi="Arial" w:cs="Arial"/>
          <w:sz w:val="24"/>
          <w:szCs w:val="24"/>
        </w:rPr>
      </w:pPr>
      <w:r w:rsidRPr="00982547">
        <w:rPr>
          <w:rFonts w:ascii="Arial" w:hAnsi="Arial" w:cs="Arial"/>
          <w:sz w:val="24"/>
          <w:szCs w:val="24"/>
        </w:rPr>
        <w:t>With the safety light attached to the silicone mount, slide one side of the handle into the large slot in the silicone mount and</w:t>
      </w:r>
      <w:r w:rsidR="006228F3" w:rsidRPr="00982547">
        <w:rPr>
          <w:rFonts w:ascii="Arial" w:hAnsi="Arial" w:cs="Arial"/>
          <w:sz w:val="24"/>
          <w:szCs w:val="24"/>
        </w:rPr>
        <w:t xml:space="preserve"> up to the metal plate</w:t>
      </w:r>
      <w:r w:rsidRPr="00982547">
        <w:rPr>
          <w:rFonts w:ascii="Arial" w:hAnsi="Arial" w:cs="Arial"/>
          <w:sz w:val="24"/>
          <w:szCs w:val="24"/>
        </w:rPr>
        <w:t xml:space="preserve">.  </w:t>
      </w:r>
    </w:p>
    <w:p w14:paraId="5B72728B" w14:textId="77777777" w:rsidR="00E20713" w:rsidRPr="00982547" w:rsidRDefault="00E20713" w:rsidP="00E20713">
      <w:pPr>
        <w:rPr>
          <w:rFonts w:ascii="Arial" w:hAnsi="Arial" w:cs="Arial"/>
          <w:b/>
          <w:sz w:val="24"/>
          <w:szCs w:val="24"/>
        </w:rPr>
      </w:pPr>
      <w:r w:rsidRPr="00982547">
        <w:rPr>
          <w:rFonts w:ascii="Arial" w:hAnsi="Arial" w:cs="Arial"/>
          <w:b/>
          <w:sz w:val="24"/>
          <w:szCs w:val="24"/>
        </w:rPr>
        <w:t>How to remove the light from the silicone mount:</w:t>
      </w:r>
    </w:p>
    <w:p w14:paraId="50A11902" w14:textId="77777777" w:rsidR="00E20713" w:rsidRPr="00982547" w:rsidRDefault="00E20713" w:rsidP="00E20713">
      <w:pPr>
        <w:pStyle w:val="ListParagraph"/>
        <w:numPr>
          <w:ilvl w:val="0"/>
          <w:numId w:val="1"/>
        </w:numPr>
        <w:ind w:left="720"/>
        <w:rPr>
          <w:rFonts w:ascii="Arial" w:hAnsi="Arial" w:cs="Arial"/>
          <w:sz w:val="24"/>
          <w:szCs w:val="24"/>
        </w:rPr>
      </w:pPr>
      <w:r w:rsidRPr="00982547">
        <w:rPr>
          <w:rFonts w:ascii="Arial" w:hAnsi="Arial" w:cs="Arial"/>
          <w:sz w:val="24"/>
          <w:szCs w:val="24"/>
        </w:rPr>
        <w:t xml:space="preserve">Locate the hard plastic rectangular clip release on one of the light’s sides. </w:t>
      </w:r>
    </w:p>
    <w:p w14:paraId="4F494BC0" w14:textId="77777777" w:rsidR="00E20713" w:rsidRPr="00982547" w:rsidRDefault="00E20713" w:rsidP="00E20713">
      <w:pPr>
        <w:pStyle w:val="ListParagraph"/>
        <w:numPr>
          <w:ilvl w:val="0"/>
          <w:numId w:val="1"/>
        </w:numPr>
        <w:ind w:left="720"/>
        <w:rPr>
          <w:rFonts w:ascii="Arial" w:hAnsi="Arial" w:cs="Arial"/>
          <w:sz w:val="24"/>
          <w:szCs w:val="24"/>
        </w:rPr>
      </w:pPr>
      <w:r w:rsidRPr="00982547">
        <w:rPr>
          <w:rFonts w:ascii="Arial" w:hAnsi="Arial" w:cs="Arial"/>
          <w:sz w:val="24"/>
          <w:szCs w:val="24"/>
        </w:rPr>
        <w:t xml:space="preserve">Press down on the ridged end of the clip release, while pulling the light away from the silicone mount. Slide the mount off the clip. </w:t>
      </w:r>
    </w:p>
    <w:p w14:paraId="49EBDF6A" w14:textId="77777777" w:rsidR="00E20713" w:rsidRPr="00982547" w:rsidRDefault="00E20713" w:rsidP="00E20713">
      <w:pPr>
        <w:rPr>
          <w:rFonts w:ascii="Arial" w:hAnsi="Arial" w:cs="Arial"/>
          <w:b/>
          <w:sz w:val="24"/>
          <w:szCs w:val="24"/>
        </w:rPr>
      </w:pPr>
      <w:r w:rsidRPr="00982547">
        <w:rPr>
          <w:rFonts w:ascii="Arial" w:hAnsi="Arial" w:cs="Arial"/>
          <w:b/>
          <w:sz w:val="24"/>
          <w:szCs w:val="24"/>
        </w:rPr>
        <w:t>How to charge:</w:t>
      </w:r>
    </w:p>
    <w:p w14:paraId="78E6B71A" w14:textId="77777777" w:rsidR="00E20713" w:rsidRPr="00982547" w:rsidRDefault="00E20713" w:rsidP="00E20713">
      <w:pPr>
        <w:pStyle w:val="ListParagraph"/>
        <w:numPr>
          <w:ilvl w:val="0"/>
          <w:numId w:val="4"/>
        </w:numPr>
        <w:rPr>
          <w:rFonts w:ascii="Arial" w:hAnsi="Arial" w:cs="Arial"/>
          <w:sz w:val="24"/>
          <w:szCs w:val="24"/>
        </w:rPr>
      </w:pPr>
      <w:r w:rsidRPr="00982547">
        <w:rPr>
          <w:rFonts w:ascii="Arial" w:hAnsi="Arial" w:cs="Arial"/>
          <w:sz w:val="24"/>
          <w:szCs w:val="24"/>
        </w:rPr>
        <w:t xml:space="preserve">Remove the hard plastic light from the silicone mount. Locate the rectangular rubber cover on the back of the light (next to the clip). Open the cover to access the charging port. </w:t>
      </w:r>
    </w:p>
    <w:p w14:paraId="460B593B" w14:textId="77777777" w:rsidR="00E20713" w:rsidRPr="00982547" w:rsidRDefault="00E20713" w:rsidP="00E20713">
      <w:pPr>
        <w:pStyle w:val="ListParagraph"/>
        <w:numPr>
          <w:ilvl w:val="0"/>
          <w:numId w:val="4"/>
        </w:numPr>
        <w:rPr>
          <w:rFonts w:ascii="Arial" w:hAnsi="Arial" w:cs="Arial"/>
          <w:sz w:val="24"/>
          <w:szCs w:val="24"/>
        </w:rPr>
      </w:pPr>
      <w:r w:rsidRPr="00982547">
        <w:rPr>
          <w:rFonts w:ascii="Arial" w:hAnsi="Arial" w:cs="Arial"/>
          <w:sz w:val="24"/>
          <w:szCs w:val="24"/>
        </w:rPr>
        <w:t>Plug the smaller (</w:t>
      </w:r>
      <w:proofErr w:type="gramStart"/>
      <w:r w:rsidRPr="00982547">
        <w:rPr>
          <w:rFonts w:ascii="Arial" w:hAnsi="Arial" w:cs="Arial"/>
          <w:sz w:val="24"/>
          <w:szCs w:val="24"/>
        </w:rPr>
        <w:t>micro USB</w:t>
      </w:r>
      <w:proofErr w:type="gramEnd"/>
      <w:r w:rsidRPr="00982547">
        <w:rPr>
          <w:rFonts w:ascii="Arial" w:hAnsi="Arial" w:cs="Arial"/>
          <w:sz w:val="24"/>
          <w:szCs w:val="24"/>
        </w:rPr>
        <w:t xml:space="preserve">) end of the charging cable into the charging port (orient the smooth side of the micro USB towards the clip).  The larger end of the cable can be plugged into any USB port. </w:t>
      </w:r>
    </w:p>
    <w:p w14:paraId="3C6AFEC8" w14:textId="77777777" w:rsidR="00E20713" w:rsidRPr="00982547" w:rsidRDefault="001A0ED8">
      <w:pPr>
        <w:rPr>
          <w:rFonts w:ascii="Arial" w:hAnsi="Arial" w:cs="Arial"/>
          <w:b/>
          <w:sz w:val="24"/>
          <w:szCs w:val="24"/>
        </w:rPr>
      </w:pPr>
      <w:r w:rsidRPr="00982547">
        <w:rPr>
          <w:rFonts w:ascii="Arial" w:hAnsi="Arial" w:cs="Arial"/>
          <w:b/>
          <w:sz w:val="24"/>
          <w:szCs w:val="24"/>
        </w:rPr>
        <w:br w:type="page"/>
      </w:r>
      <w:r w:rsidR="00E20713" w:rsidRPr="00982547">
        <w:rPr>
          <w:rFonts w:ascii="Arial" w:hAnsi="Arial" w:cs="Arial"/>
          <w:b/>
          <w:sz w:val="24"/>
          <w:szCs w:val="24"/>
        </w:rPr>
        <w:lastRenderedPageBreak/>
        <w:t>Notes:</w:t>
      </w:r>
    </w:p>
    <w:p w14:paraId="6FBD0A08" w14:textId="77777777" w:rsidR="00E20713" w:rsidRPr="00982547" w:rsidRDefault="00E20713" w:rsidP="00E20713">
      <w:pPr>
        <w:pStyle w:val="ListParagraph"/>
        <w:numPr>
          <w:ilvl w:val="0"/>
          <w:numId w:val="6"/>
        </w:numPr>
        <w:ind w:left="720"/>
        <w:rPr>
          <w:rFonts w:ascii="Arial" w:hAnsi="Arial" w:cs="Arial"/>
          <w:sz w:val="24"/>
          <w:szCs w:val="24"/>
        </w:rPr>
      </w:pPr>
      <w:r w:rsidRPr="00982547">
        <w:rPr>
          <w:rFonts w:ascii="Arial" w:hAnsi="Arial" w:cs="Arial"/>
          <w:sz w:val="24"/>
          <w:szCs w:val="24"/>
        </w:rPr>
        <w:t xml:space="preserve">When you turn on the light (after the ascending tone sequence) there will be a brief pause followed by beeps that audibly represent the pattern of the flashing light (three beeps if the light has a good charge, five beeps if the battery is low). </w:t>
      </w:r>
    </w:p>
    <w:p w14:paraId="4236CAC5" w14:textId="77777777" w:rsidR="00E20713" w:rsidRPr="00982547" w:rsidRDefault="00E20713" w:rsidP="00E20713">
      <w:pPr>
        <w:pStyle w:val="ListParagraph"/>
        <w:numPr>
          <w:ilvl w:val="0"/>
          <w:numId w:val="6"/>
        </w:numPr>
        <w:ind w:left="720"/>
        <w:rPr>
          <w:rFonts w:ascii="Arial" w:hAnsi="Arial" w:cs="Arial"/>
          <w:sz w:val="24"/>
          <w:szCs w:val="24"/>
        </w:rPr>
      </w:pPr>
      <w:r w:rsidRPr="00982547">
        <w:rPr>
          <w:rFonts w:ascii="Arial" w:eastAsia="Times New Roman" w:hAnsi="Arial" w:cs="Arial"/>
          <w:sz w:val="24"/>
          <w:szCs w:val="24"/>
          <w:bdr w:val="none" w:sz="0" w:space="0" w:color="auto" w:frame="1"/>
        </w:rPr>
        <w:t xml:space="preserve">When the light is on, you will hear three reminder beeps every 10 minutes.  When battery is low, the beacon will indicate this with 5 beeps every 5 minutes. The light can run up to 12 hours on a </w:t>
      </w:r>
      <w:proofErr w:type="gramStart"/>
      <w:r w:rsidRPr="00982547">
        <w:rPr>
          <w:rFonts w:ascii="Arial" w:eastAsia="Times New Roman" w:hAnsi="Arial" w:cs="Arial"/>
          <w:sz w:val="24"/>
          <w:szCs w:val="24"/>
          <w:bdr w:val="none" w:sz="0" w:space="0" w:color="auto" w:frame="1"/>
        </w:rPr>
        <w:t>charge, and</w:t>
      </w:r>
      <w:proofErr w:type="gramEnd"/>
      <w:r w:rsidRPr="00982547">
        <w:rPr>
          <w:rFonts w:ascii="Arial" w:eastAsia="Times New Roman" w:hAnsi="Arial" w:cs="Arial"/>
          <w:sz w:val="24"/>
          <w:szCs w:val="24"/>
          <w:bdr w:val="none" w:sz="0" w:space="0" w:color="auto" w:frame="1"/>
        </w:rPr>
        <w:t xml:space="preserve"> will run about 1 hour in low battery mode). When the battery needs to be recharged, you will hear a rapid repeating beep.</w:t>
      </w:r>
    </w:p>
    <w:p w14:paraId="4B0DB6C4" w14:textId="77777777" w:rsidR="00E20713" w:rsidRPr="00982547" w:rsidRDefault="00E20713" w:rsidP="00E20713">
      <w:pPr>
        <w:pStyle w:val="ListParagraph"/>
        <w:numPr>
          <w:ilvl w:val="0"/>
          <w:numId w:val="6"/>
        </w:numPr>
        <w:ind w:left="720"/>
        <w:rPr>
          <w:rFonts w:ascii="Arial" w:hAnsi="Arial" w:cs="Arial"/>
          <w:sz w:val="24"/>
          <w:szCs w:val="24"/>
        </w:rPr>
      </w:pPr>
      <w:r w:rsidRPr="00982547">
        <w:rPr>
          <w:rFonts w:ascii="Arial" w:hAnsi="Arial" w:cs="Arial"/>
          <w:sz w:val="24"/>
          <w:szCs w:val="24"/>
        </w:rPr>
        <w:t xml:space="preserve">When the charging cable is properly connected to both the light and a USB port and is successfully charging, you will hear an ascending tone. </w:t>
      </w:r>
    </w:p>
    <w:p w14:paraId="682956D1" w14:textId="77777777" w:rsidR="00E20713" w:rsidRPr="00982547" w:rsidRDefault="00E20713" w:rsidP="00E20713">
      <w:pPr>
        <w:pStyle w:val="ListParagraph"/>
        <w:numPr>
          <w:ilvl w:val="0"/>
          <w:numId w:val="6"/>
        </w:numPr>
        <w:ind w:left="720"/>
        <w:rPr>
          <w:rFonts w:ascii="Arial" w:hAnsi="Arial" w:cs="Arial"/>
          <w:sz w:val="24"/>
          <w:szCs w:val="24"/>
        </w:rPr>
      </w:pPr>
      <w:r w:rsidRPr="00982547">
        <w:rPr>
          <w:rFonts w:ascii="Arial" w:eastAsia="Times New Roman" w:hAnsi="Arial" w:cs="Arial"/>
          <w:sz w:val="24"/>
          <w:szCs w:val="24"/>
          <w:bdr w:val="none" w:sz="0" w:space="0" w:color="auto" w:frame="1"/>
        </w:rPr>
        <w:t>The light takes approximately 1.5 h</w:t>
      </w:r>
      <w:r w:rsidR="004B43DE" w:rsidRPr="00982547">
        <w:rPr>
          <w:rFonts w:ascii="Arial" w:eastAsia="Times New Roman" w:hAnsi="Arial" w:cs="Arial"/>
          <w:sz w:val="24"/>
          <w:szCs w:val="24"/>
          <w:bdr w:val="none" w:sz="0" w:space="0" w:color="auto" w:frame="1"/>
        </w:rPr>
        <w:t>ou</w:t>
      </w:r>
      <w:r w:rsidRPr="00982547">
        <w:rPr>
          <w:rFonts w:ascii="Arial" w:eastAsia="Times New Roman" w:hAnsi="Arial" w:cs="Arial"/>
          <w:sz w:val="24"/>
          <w:szCs w:val="24"/>
          <w:bdr w:val="none" w:sz="0" w:space="0" w:color="auto" w:frame="1"/>
        </w:rPr>
        <w:t xml:space="preserve">rs to fully charge. When it is fully charge, you will hear a slow three tone beep. </w:t>
      </w:r>
    </w:p>
    <w:p w14:paraId="14F4730F" w14:textId="77777777" w:rsidR="001A0ED8" w:rsidRPr="00982547" w:rsidRDefault="001A0ED8" w:rsidP="001A0ED8">
      <w:pPr>
        <w:pStyle w:val="ListParagraph"/>
        <w:rPr>
          <w:rFonts w:ascii="Arial" w:hAnsi="Arial" w:cs="Arial"/>
          <w:sz w:val="24"/>
          <w:szCs w:val="24"/>
        </w:rPr>
      </w:pPr>
    </w:p>
    <w:p w14:paraId="00EEC5D8" w14:textId="77777777" w:rsidR="001A0ED8" w:rsidRPr="00982547" w:rsidRDefault="00B231B8" w:rsidP="00BB0159">
      <w:pPr>
        <w:jc w:val="center"/>
        <w:rPr>
          <w:rFonts w:ascii="Arial" w:hAnsi="Arial" w:cs="Arial"/>
          <w:sz w:val="24"/>
          <w:szCs w:val="24"/>
        </w:rPr>
      </w:pPr>
      <w:r w:rsidRPr="00982547">
        <w:rPr>
          <w:rFonts w:ascii="Arial" w:hAnsi="Arial" w:cs="Arial"/>
          <w:sz w:val="24"/>
          <w:szCs w:val="24"/>
        </w:rPr>
        <w:t xml:space="preserve">Retails for $34.95, available at the GDB store, and via </w:t>
      </w:r>
      <w:proofErr w:type="spellStart"/>
      <w:r w:rsidRPr="00982547">
        <w:rPr>
          <w:rFonts w:ascii="Arial" w:hAnsi="Arial" w:cs="Arial"/>
          <w:sz w:val="24"/>
          <w:szCs w:val="24"/>
        </w:rPr>
        <w:t>Ruffwear</w:t>
      </w:r>
      <w:proofErr w:type="spellEnd"/>
      <w:r w:rsidRPr="00982547">
        <w:rPr>
          <w:rFonts w:ascii="Arial" w:hAnsi="Arial" w:cs="Arial"/>
          <w:sz w:val="24"/>
          <w:szCs w:val="24"/>
        </w:rPr>
        <w:t xml:space="preserve">. </w:t>
      </w:r>
    </w:p>
    <w:p w14:paraId="63289634" w14:textId="77777777" w:rsidR="00B231B8" w:rsidRPr="00982547" w:rsidRDefault="00500DB4" w:rsidP="00BB0159">
      <w:pPr>
        <w:jc w:val="center"/>
        <w:rPr>
          <w:rFonts w:ascii="Arial" w:hAnsi="Arial" w:cs="Arial"/>
          <w:sz w:val="24"/>
          <w:szCs w:val="24"/>
        </w:rPr>
      </w:pPr>
      <w:r w:rsidRPr="00982547">
        <w:rPr>
          <w:rFonts w:ascii="Arial" w:hAnsi="Arial" w:cs="Arial"/>
          <w:sz w:val="24"/>
          <w:szCs w:val="24"/>
        </w:rPr>
        <w:t>You</w:t>
      </w:r>
      <w:r w:rsidR="00B231B8" w:rsidRPr="00982547">
        <w:rPr>
          <w:rFonts w:ascii="Arial" w:hAnsi="Arial" w:cs="Arial"/>
          <w:sz w:val="24"/>
          <w:szCs w:val="24"/>
        </w:rPr>
        <w:t xml:space="preserve">Tube Video </w:t>
      </w:r>
      <w:hyperlink r:id="rId6" w:history="1">
        <w:r w:rsidR="00B231B8" w:rsidRPr="00982547">
          <w:rPr>
            <w:rStyle w:val="Hyperlink"/>
            <w:rFonts w:ascii="Arial" w:hAnsi="Arial" w:cs="Arial"/>
            <w:sz w:val="24"/>
            <w:szCs w:val="24"/>
          </w:rPr>
          <w:t>https://youtu.be/eF-Bli3FXI0</w:t>
        </w:r>
      </w:hyperlink>
    </w:p>
    <w:p w14:paraId="27174593" w14:textId="77777777" w:rsidR="00E20713" w:rsidRPr="00982547" w:rsidRDefault="00E20713" w:rsidP="00E20713">
      <w:pPr>
        <w:rPr>
          <w:rFonts w:ascii="Arial" w:hAnsi="Arial" w:cs="Arial"/>
          <w:b/>
          <w:sz w:val="24"/>
          <w:szCs w:val="24"/>
        </w:rPr>
      </w:pPr>
    </w:p>
    <w:sectPr w:rsidR="00E20713" w:rsidRPr="00982547" w:rsidSect="00E20713">
      <w:pgSz w:w="12240" w:h="15840"/>
      <w:pgMar w:top="129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F09BB"/>
    <w:multiLevelType w:val="hybridMultilevel"/>
    <w:tmpl w:val="F3E09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CD6CCA"/>
    <w:multiLevelType w:val="hybridMultilevel"/>
    <w:tmpl w:val="9A48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F55EC"/>
    <w:multiLevelType w:val="hybridMultilevel"/>
    <w:tmpl w:val="222E9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94C19"/>
    <w:multiLevelType w:val="hybridMultilevel"/>
    <w:tmpl w:val="D1C2996C"/>
    <w:lvl w:ilvl="0" w:tplc="51FCA3B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91BAB"/>
    <w:multiLevelType w:val="hybridMultilevel"/>
    <w:tmpl w:val="34702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813AEB"/>
    <w:multiLevelType w:val="hybridMultilevel"/>
    <w:tmpl w:val="143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13"/>
    <w:rsid w:val="000B01C1"/>
    <w:rsid w:val="000E725D"/>
    <w:rsid w:val="001A0ED8"/>
    <w:rsid w:val="003509DC"/>
    <w:rsid w:val="004A5AC8"/>
    <w:rsid w:val="004B43DE"/>
    <w:rsid w:val="00500DB4"/>
    <w:rsid w:val="00540C04"/>
    <w:rsid w:val="006228F3"/>
    <w:rsid w:val="00736153"/>
    <w:rsid w:val="008A266D"/>
    <w:rsid w:val="00982547"/>
    <w:rsid w:val="00B231B8"/>
    <w:rsid w:val="00BB0159"/>
    <w:rsid w:val="00C46F5F"/>
    <w:rsid w:val="00E2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0411"/>
  <w15:docId w15:val="{DBEE6074-73AF-4C9D-BC3A-D1FC9ADF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713"/>
    <w:pPr>
      <w:ind w:left="720"/>
      <w:contextualSpacing/>
    </w:pPr>
  </w:style>
  <w:style w:type="character" w:styleId="Hyperlink">
    <w:name w:val="Hyperlink"/>
    <w:basedOn w:val="DefaultParagraphFont"/>
    <w:uiPriority w:val="99"/>
    <w:unhideWhenUsed/>
    <w:rsid w:val="00500DB4"/>
    <w:rPr>
      <w:color w:val="0000FF" w:themeColor="hyperlink"/>
      <w:u w:val="single"/>
    </w:rPr>
  </w:style>
  <w:style w:type="paragraph" w:styleId="BalloonText">
    <w:name w:val="Balloon Text"/>
    <w:basedOn w:val="Normal"/>
    <w:link w:val="BalloonTextChar"/>
    <w:uiPriority w:val="99"/>
    <w:semiHidden/>
    <w:unhideWhenUsed/>
    <w:rsid w:val="00350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F-Bli3FXI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Courage</dc:creator>
  <cp:lastModifiedBy>Morry Angell</cp:lastModifiedBy>
  <cp:revision>2</cp:revision>
  <cp:lastPrinted>2021-01-07T20:56:00Z</cp:lastPrinted>
  <dcterms:created xsi:type="dcterms:W3CDTF">2021-02-01T20:14:00Z</dcterms:created>
  <dcterms:modified xsi:type="dcterms:W3CDTF">2021-02-01T20:14:00Z</dcterms:modified>
</cp:coreProperties>
</file>